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Maria Schneider</w:t>
      </w:r>
    </w:p>
    <w:p>
      <w:pPr>
        <w:spacing w:after="80"/>
        <w:jc w:val="center"/>
      </w:pPr>
      <w:r>
        <w:rPr>
          <w:i/>
          <w:iCs/>
          <w:color w:val="555555"/>
          <w:sz w:val="24"/>
          <w:szCs w:val="24"/>
        </w:rPr>
        <w:t xml:space="preserve">Krankenschwester / Pflegekraft</w:t>
      </w:r>
    </w:p>
    <w:p>
      <w:pPr>
        <w:spacing w:after="40"/>
        <w:jc w:val="center"/>
      </w:pPr>
      <w:r>
        <w:rPr>
          <w:color w:val="666666"/>
          <w:sz w:val="20"/>
          <w:szCs w:val="20"/>
        </w:rPr>
        <w:t xml:space="preserve">Musterstrasse 12, 10115 Berlin</w:t>
      </w:r>
    </w:p>
    <w:p>
      <w:pPr>
        <w:spacing w:after="200"/>
        <w:jc w:val="center"/>
      </w:pPr>
      <w:r>
        <w:rPr>
          <w:color w:val="666666"/>
          <w:sz w:val="20"/>
          <w:szCs w:val="20"/>
        </w:rPr>
        <w:t xml:space="preserve">Tel: 0151 12345678 | E-Mail: vorname.nachname@email.de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20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BERUFSERFAHRUNG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Krankenschwester / Pflegekraft</w:t>
      </w:r>
      <w:r>
        <w:rPr>
          <w:color w:val="555555"/>
          <w:sz w:val="22"/>
          <w:szCs w:val="22"/>
        </w:rPr>
        <w:t xml:space="preserve"> | Musterklinik / Musterunternehmen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01/2022 – heute | Berlin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Pflege und Betreuung von durchschnittlich 12 Patienten pro Schicht auf einer internistischen Station mit 32 Betten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Selbststandige Durchfuhrung von Blutentnahmen, Infusionen und subkutanen Injektionen (ca. 25 pro Schicht)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Dokumentation der Pflegemassnahmen im elektronischen Patientensystem (ORBIS) gemas Pflegeprozessmodell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Anleitung und Einarbeitung von 4 Auszubildenden und neuen Mitarbeitern auf Station</w:t>
      </w:r>
    </w:p>
    <w:p>
      <w:pPr>
        <w:spacing w:before="160" w:after="60"/>
      </w:pPr>
      <w:r>
        <w:rPr>
          <w:b/>
          <w:bCs/>
          <w:sz w:val="22"/>
          <w:szCs w:val="22"/>
        </w:rPr>
        <w:t xml:space="preserve">Krankenschwester / Pflegekraft (Junior)</w:t>
      </w:r>
      <w:r>
        <w:rPr>
          <w:color w:val="555555"/>
          <w:sz w:val="22"/>
          <w:szCs w:val="22"/>
        </w:rPr>
        <w:t xml:space="preserve"> | Fruherer Arbeitgeber GmbH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06/2019 – 12/2021 | Hamburg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Ubernahme der Schichtleitung im Nachtdienst mit Verantwortung fur 28 Patienten und 3 Pflegekrafte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Mitwirkung an der Einfuhrung eines neuen Wundmanagement-Protokolls, das die Wundheilungsrate um 15% verbesserte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sz w:val="20"/>
          <w:szCs w:val="20"/>
        </w:rPr>
        <w:t xml:space="preserve">Interdisziplinare Zusammenarbeit mit Arzten, Physiotherapeuten und Sozialdienst bei der Entlassungsplanung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AUSBILDUNG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80"/>
      </w:pPr>
      <w:r>
        <w:rPr>
          <w:i/>
          <w:iCs/>
          <w:color w:val="666666"/>
          <w:sz w:val="20"/>
          <w:szCs w:val="20"/>
        </w:rPr>
        <w:t xml:space="preserve">[Bildungseinrichtung] | [Stadt] | [Jahr – 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KENNTNISSE &amp; FAEHIGKEITEN</w:t>
      </w:r>
    </w:p>
    <w:p>
      <w:pPr>
        <w:spacing w:after="80"/>
      </w:pPr>
      <w:r>
        <w:rPr>
          <w:sz w:val="20"/>
          <w:szCs w:val="20"/>
        </w:rPr>
        <w:t xml:space="preserve">Patientenpflege | Medikamentenvergabe | Wundversorgung | Vitalzeichenkontrolle | Pflegedokumentation | Blutentnahme | Infusionstherapie | Grundpflege | Behandlungspflege | Schichtleitung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WEITERBILDUNGEN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spacing w:after="40"/>
      </w:pPr>
      <w:r>
        <w:rPr>
          <w:sz w:val="20"/>
          <w:szCs w:val="20"/>
        </w:rPr>
        <w:t xml:space="preserve">[Zertifikat / Weiterbildung] — [Anbieter], [Jahr]</w:t>
      </w:r>
    </w:p>
    <w:p>
      <w:pPr>
        <w:pStyle w:val="Heading2"/>
        <w:spacing w:before="280" w:after="120"/>
      </w:pPr>
      <w:r>
        <w:rPr>
          <w:rFonts w:ascii="Times New Roman" w:cs="Times New Roman" w:eastAsia="Times New Roman" w:hAnsi="Times New Roman"/>
          <w:b/>
          <w:bCs/>
          <w:caps/>
          <w:sz w:val="24"/>
          <w:szCs w:val="24"/>
        </w:rPr>
        <w:t xml:space="preserve">SPRACHEN</w:t>
      </w:r>
    </w:p>
    <w:p>
      <w:pPr>
        <w:spacing w:after="40"/>
      </w:pPr>
      <w:r>
        <w:rPr>
          <w:sz w:val="20"/>
          <w:szCs w:val="20"/>
        </w:rPr>
        <w:t xml:space="preserve">Deutsch — Muttersprache</w:t>
      </w:r>
    </w:p>
    <w:p>
      <w:pPr>
        <w:spacing w:after="40"/>
      </w:pPr>
      <w:r>
        <w:rPr>
          <w:sz w:val="20"/>
          <w:szCs w:val="20"/>
        </w:rPr>
        <w:t xml:space="preserve">Englisch — Gute Kenntnisse (B2)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2026-05-14T14:12:20.102Z</dcterms:created>
  <dcterms:modified xsi:type="dcterms:W3CDTF">2026-05-14T14:12:20.102Z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